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FF953" w14:textId="77777777" w:rsidR="00FE329F" w:rsidRDefault="00FE329F"/>
    <w:p w14:paraId="132A94C9" w14:textId="488F38AF" w:rsidR="00AF5ED0" w:rsidRPr="00AF5ED0" w:rsidRDefault="00AF5ED0" w:rsidP="00AF5ED0">
      <w:pPr>
        <w:jc w:val="center"/>
        <w:rPr>
          <w:rFonts w:ascii="Century Gothic" w:eastAsia="Times New Roman" w:hAnsi="Century Gothic" w:cs="Times New Roman"/>
          <w:b/>
          <w:color w:val="0F4761"/>
          <w:kern w:val="0"/>
          <w:sz w:val="24"/>
          <w:szCs w:val="24"/>
          <w:lang w:val="es-ES_tradnl" w:eastAsia="es-ES"/>
          <w14:ligatures w14:val="none"/>
        </w:rPr>
      </w:pPr>
      <w:r w:rsidRPr="00AF5ED0">
        <w:rPr>
          <w:rFonts w:ascii="Century Gothic" w:eastAsia="Times New Roman" w:hAnsi="Century Gothic" w:cs="Times New Roman"/>
          <w:b/>
          <w:color w:val="0F4761"/>
          <w:kern w:val="0"/>
          <w:sz w:val="24"/>
          <w:szCs w:val="24"/>
          <w:lang w:val="es-ES_tradnl" w:eastAsia="es-ES"/>
          <w14:ligatures w14:val="none"/>
        </w:rPr>
        <w:t>JORNADA DE TRIBUTACIÓN DEL AHORRO FINANCIERO</w:t>
      </w:r>
    </w:p>
    <w:p w14:paraId="16F06438" w14:textId="77777777" w:rsidR="00E6526B" w:rsidRPr="00AF5ED0" w:rsidRDefault="002D3EA2" w:rsidP="00AF5ED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</w:pPr>
      <w:r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 xml:space="preserve">Lunes, </w:t>
      </w:r>
      <w:r w:rsidR="00341253"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>6 de julio de 2026</w:t>
      </w:r>
    </w:p>
    <w:p w14:paraId="6ABFA598" w14:textId="632203CF" w:rsidR="00E77B50" w:rsidRPr="00AF5ED0" w:rsidRDefault="00714936" w:rsidP="00AF5ED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</w:pPr>
      <w:r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>10</w:t>
      </w:r>
      <w:r w:rsidR="00F64247"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>:00</w:t>
      </w:r>
      <w:r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 xml:space="preserve"> horas</w:t>
      </w:r>
    </w:p>
    <w:p w14:paraId="7A6654DA" w14:textId="4B44F217" w:rsidR="00714936" w:rsidRPr="00AF5ED0" w:rsidRDefault="00714936" w:rsidP="00AF5ED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</w:pPr>
      <w:r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>Sede del IEE (C/Diego de León, 50).</w:t>
      </w:r>
      <w:r w:rsidR="00F72904"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 xml:space="preserve"> </w:t>
      </w:r>
      <w:r w:rsidRPr="00AF5ED0">
        <w:rPr>
          <w:rFonts w:ascii="Century Gothic" w:eastAsia="Times New Roman" w:hAnsi="Century Gothic" w:cs="Times New Roman"/>
          <w:b/>
          <w:color w:val="2C7FCE"/>
          <w:kern w:val="0"/>
          <w:sz w:val="24"/>
          <w:szCs w:val="24"/>
          <w:lang w:val="es-ES_tradnl" w:eastAsia="es-ES"/>
          <w14:ligatures w14:val="none"/>
        </w:rPr>
        <w:t>Sala José María Cuevas</w:t>
      </w:r>
    </w:p>
    <w:p w14:paraId="10D1AC89" w14:textId="0C16B16B" w:rsidR="00341253" w:rsidRDefault="00341253" w:rsidP="002436BD">
      <w:pPr>
        <w:jc w:val="center"/>
        <w:rPr>
          <w:b/>
          <w:bCs/>
          <w:sz w:val="28"/>
          <w:szCs w:val="28"/>
        </w:rPr>
      </w:pPr>
    </w:p>
    <w:p w14:paraId="3DE83090" w14:textId="77777777" w:rsidR="00831639" w:rsidRPr="003423D9" w:rsidRDefault="002436BD">
      <w:r w:rsidRPr="003423D9">
        <w:t>10:00</w:t>
      </w:r>
      <w:r w:rsidRPr="003423D9">
        <w:tab/>
      </w:r>
      <w:r w:rsidRPr="003423D9">
        <w:rPr>
          <w:b/>
          <w:bCs/>
        </w:rPr>
        <w:t>Apertura institucional</w:t>
      </w:r>
      <w:r w:rsidRPr="003423D9">
        <w:t xml:space="preserve">: </w:t>
      </w:r>
    </w:p>
    <w:p w14:paraId="2EC1823F" w14:textId="40CAC4AE" w:rsidR="002436BD" w:rsidRPr="003423D9" w:rsidRDefault="002436BD" w:rsidP="00831639">
      <w:pPr>
        <w:ind w:firstLine="708"/>
      </w:pPr>
      <w:r w:rsidRPr="003423D9">
        <w:rPr>
          <w:b/>
          <w:bCs/>
        </w:rPr>
        <w:t>Santiago Satrústegui</w:t>
      </w:r>
      <w:r w:rsidRPr="003423D9">
        <w:t>, presidente de EFPA España</w:t>
      </w:r>
    </w:p>
    <w:p w14:paraId="0F92CD16" w14:textId="77777777" w:rsidR="002436BD" w:rsidRPr="003423D9" w:rsidRDefault="002436BD"/>
    <w:p w14:paraId="29562CFA" w14:textId="77777777" w:rsidR="00883FDF" w:rsidRDefault="002436BD" w:rsidP="00664695">
      <w:pPr>
        <w:ind w:left="705" w:hanging="705"/>
        <w:rPr>
          <w:b/>
          <w:bCs/>
        </w:rPr>
      </w:pPr>
      <w:r w:rsidRPr="002436BD">
        <w:t>10.05</w:t>
      </w:r>
      <w:r w:rsidRPr="002436BD">
        <w:tab/>
      </w:r>
      <w:r w:rsidRPr="002436BD">
        <w:rPr>
          <w:b/>
          <w:bCs/>
        </w:rPr>
        <w:t>Presentación de la</w:t>
      </w:r>
      <w:r w:rsidR="002B4B7C">
        <w:rPr>
          <w:b/>
          <w:bCs/>
        </w:rPr>
        <w:t xml:space="preserve"> </w:t>
      </w:r>
      <w:r w:rsidRPr="002436BD">
        <w:rPr>
          <w:b/>
          <w:bCs/>
        </w:rPr>
        <w:t>Revista</w:t>
      </w:r>
      <w:r w:rsidR="00AF5ED0">
        <w:rPr>
          <w:b/>
          <w:bCs/>
        </w:rPr>
        <w:t xml:space="preserve"> </w:t>
      </w:r>
    </w:p>
    <w:p w14:paraId="661FB872" w14:textId="5EEAF5A8" w:rsidR="00831639" w:rsidRDefault="00883FDF" w:rsidP="00883FDF">
      <w:pPr>
        <w:ind w:left="705"/>
      </w:pPr>
      <w:r w:rsidRPr="00883FDF">
        <w:t>“</w:t>
      </w:r>
      <w:r w:rsidR="00AF5ED0" w:rsidRPr="00AF5ED0">
        <w:t xml:space="preserve">La </w:t>
      </w:r>
      <w:r w:rsidR="001141C4">
        <w:t>fiscalidad</w:t>
      </w:r>
      <w:r w:rsidR="00AF5ED0" w:rsidRPr="00AF5ED0">
        <w:t xml:space="preserve"> del ahorro </w:t>
      </w:r>
      <w:r w:rsidR="001141C4">
        <w:t xml:space="preserve">como palanca de crecimiento en España: análisis </w:t>
      </w:r>
      <w:r w:rsidR="00AF5ED0" w:rsidRPr="00AF5ED0">
        <w:t>y reforma</w:t>
      </w:r>
      <w:r w:rsidR="001141C4">
        <w:t>s</w:t>
      </w:r>
      <w:r>
        <w:t>”</w:t>
      </w:r>
    </w:p>
    <w:p w14:paraId="6FB2EC27" w14:textId="0F9BC6A1" w:rsidR="002436BD" w:rsidRPr="002436BD" w:rsidRDefault="002436BD" w:rsidP="00831639">
      <w:pPr>
        <w:ind w:firstLine="708"/>
      </w:pPr>
      <w:r w:rsidRPr="00831639">
        <w:rPr>
          <w:b/>
          <w:bCs/>
        </w:rPr>
        <w:t>Íñigo Fernández de Mesa</w:t>
      </w:r>
      <w:r w:rsidRPr="002436BD">
        <w:t>, presidente del IEE</w:t>
      </w:r>
    </w:p>
    <w:p w14:paraId="5EE2DF93" w14:textId="77777777" w:rsidR="002436BD" w:rsidRPr="002B4B7C" w:rsidRDefault="002436BD"/>
    <w:p w14:paraId="40B82875" w14:textId="740B3F66" w:rsidR="002436BD" w:rsidRPr="00331703" w:rsidRDefault="002436BD">
      <w:r w:rsidRPr="00331703">
        <w:t>10.20</w:t>
      </w:r>
      <w:r w:rsidRPr="00331703">
        <w:tab/>
      </w:r>
      <w:r w:rsidRPr="00331703">
        <w:rPr>
          <w:b/>
          <w:bCs/>
        </w:rPr>
        <w:t>Ronda de preguntas</w:t>
      </w:r>
      <w:r w:rsidR="00331703" w:rsidRPr="00331703">
        <w:rPr>
          <w:b/>
          <w:bCs/>
        </w:rPr>
        <w:t>.</w:t>
      </w:r>
    </w:p>
    <w:p w14:paraId="2D922BC6" w14:textId="77777777" w:rsidR="008653BE" w:rsidRDefault="008653BE" w:rsidP="00415CA9">
      <w:pPr>
        <w:ind w:firstLine="705"/>
      </w:pPr>
    </w:p>
    <w:p w14:paraId="5A6C89A2" w14:textId="77777777" w:rsidR="00752FFB" w:rsidRDefault="00415CA9" w:rsidP="00752FFB">
      <w:pPr>
        <w:spacing w:after="0" w:line="360" w:lineRule="auto"/>
      </w:pPr>
      <w:r w:rsidRPr="00415CA9">
        <w:t>Presenta y modera las mesas:</w:t>
      </w:r>
    </w:p>
    <w:p w14:paraId="74F2811E" w14:textId="39891161" w:rsidR="00415CA9" w:rsidRDefault="00415CA9" w:rsidP="00752FFB">
      <w:pPr>
        <w:spacing w:after="0" w:line="360" w:lineRule="auto"/>
      </w:pPr>
      <w:r w:rsidRPr="00296691">
        <w:rPr>
          <w:b/>
          <w:bCs/>
        </w:rPr>
        <w:t>Joan Pons</w:t>
      </w:r>
      <w:r w:rsidRPr="00415CA9">
        <w:t xml:space="preserve">, secretario </w:t>
      </w:r>
      <w:r w:rsidR="00EC10FE">
        <w:t xml:space="preserve">de </w:t>
      </w:r>
      <w:r w:rsidRPr="00415CA9">
        <w:t>EFPA España</w:t>
      </w:r>
      <w:r w:rsidR="00EC10FE">
        <w:t>.</w:t>
      </w:r>
    </w:p>
    <w:p w14:paraId="52B4DDFB" w14:textId="77777777" w:rsidR="00752FFB" w:rsidRDefault="00752FFB" w:rsidP="00EC10FE"/>
    <w:p w14:paraId="1EF58BFA" w14:textId="6E8C25BC" w:rsidR="002436BD" w:rsidRDefault="002436BD" w:rsidP="00664695">
      <w:pPr>
        <w:ind w:left="705" w:hanging="705"/>
      </w:pPr>
      <w:r w:rsidRPr="002436BD">
        <w:t>10.30</w:t>
      </w:r>
      <w:r w:rsidRPr="002436BD">
        <w:tab/>
      </w:r>
      <w:r w:rsidRPr="00EC10FE">
        <w:rPr>
          <w:b/>
          <w:bCs/>
          <w:u w:val="single"/>
        </w:rPr>
        <w:t>Mesa redonda: Una propuesta de mejora de la tributación financiera en España</w:t>
      </w:r>
      <w:r w:rsidR="00331703">
        <w:rPr>
          <w:b/>
          <w:bCs/>
        </w:rPr>
        <w:t>.</w:t>
      </w:r>
    </w:p>
    <w:p w14:paraId="0B7590E2" w14:textId="6492FDDB" w:rsidR="002436BD" w:rsidRDefault="002436BD">
      <w:r>
        <w:tab/>
      </w:r>
      <w:r w:rsidRPr="00664695">
        <w:rPr>
          <w:b/>
          <w:bCs/>
        </w:rPr>
        <w:t>Carlos Esquivias</w:t>
      </w:r>
      <w:r>
        <w:t xml:space="preserve">, </w:t>
      </w:r>
      <w:r w:rsidR="007D57D0">
        <w:t>d</w:t>
      </w:r>
      <w:r w:rsidR="00944C04">
        <w:t xml:space="preserve">irector de Seguros Personales y Fiscal de </w:t>
      </w:r>
      <w:proofErr w:type="spellStart"/>
      <w:r>
        <w:t>Unespa</w:t>
      </w:r>
      <w:proofErr w:type="spellEnd"/>
    </w:p>
    <w:p w14:paraId="7CA43655" w14:textId="7FDCD670" w:rsidR="002436BD" w:rsidRDefault="002436BD">
      <w:r>
        <w:tab/>
      </w:r>
      <w:r w:rsidRPr="00664695">
        <w:rPr>
          <w:b/>
          <w:bCs/>
        </w:rPr>
        <w:t>Virginia Arizmendi</w:t>
      </w:r>
      <w:r>
        <w:t xml:space="preserve">, </w:t>
      </w:r>
      <w:r w:rsidR="007D57D0">
        <w:t xml:space="preserve">director Regulación y Public Policy de </w:t>
      </w:r>
      <w:proofErr w:type="spellStart"/>
      <w:r>
        <w:t>Inverco</w:t>
      </w:r>
      <w:proofErr w:type="spellEnd"/>
    </w:p>
    <w:p w14:paraId="37F2055B" w14:textId="77777777" w:rsidR="002436BD" w:rsidRDefault="002436BD"/>
    <w:p w14:paraId="3677930A" w14:textId="22EA2894" w:rsidR="002436BD" w:rsidRDefault="002436BD" w:rsidP="00664695">
      <w:pPr>
        <w:ind w:left="705" w:hanging="705"/>
      </w:pPr>
      <w:r>
        <w:t>1</w:t>
      </w:r>
      <w:r w:rsidR="008161FB">
        <w:t>0</w:t>
      </w:r>
      <w:r>
        <w:t>.</w:t>
      </w:r>
      <w:r w:rsidR="008161FB">
        <w:t>45</w:t>
      </w:r>
      <w:r>
        <w:tab/>
      </w:r>
      <w:r w:rsidRPr="00EC10FE">
        <w:rPr>
          <w:b/>
          <w:bCs/>
          <w:u w:val="single"/>
        </w:rPr>
        <w:t xml:space="preserve">Mesa redonda: </w:t>
      </w:r>
      <w:r w:rsidR="00100FAF" w:rsidRPr="00EC10FE">
        <w:rPr>
          <w:b/>
          <w:bCs/>
          <w:u w:val="single"/>
        </w:rPr>
        <w:t>La relevancia del</w:t>
      </w:r>
      <w:r w:rsidRPr="00EC10FE">
        <w:rPr>
          <w:b/>
          <w:bCs/>
          <w:u w:val="single"/>
        </w:rPr>
        <w:t xml:space="preserve"> asesoramiento y la planificación financiera</w:t>
      </w:r>
      <w:r w:rsidR="009C1DEA" w:rsidRPr="00EC10FE">
        <w:rPr>
          <w:b/>
          <w:bCs/>
          <w:u w:val="single"/>
        </w:rPr>
        <w:t xml:space="preserve"> en la actualidad</w:t>
      </w:r>
      <w:r w:rsidRPr="00EC10FE">
        <w:rPr>
          <w:b/>
          <w:bCs/>
          <w:u w:val="single"/>
        </w:rPr>
        <w:t>. La incidencia de la fiscalidad</w:t>
      </w:r>
      <w:r w:rsidR="00331703">
        <w:rPr>
          <w:b/>
          <w:bCs/>
        </w:rPr>
        <w:t>.</w:t>
      </w:r>
    </w:p>
    <w:p w14:paraId="32B6ED65" w14:textId="78416336" w:rsidR="002436BD" w:rsidRPr="008161FB" w:rsidRDefault="002436BD" w:rsidP="00F77569">
      <w:pPr>
        <w:ind w:left="705"/>
      </w:pPr>
      <w:r w:rsidRPr="008161FB">
        <w:rPr>
          <w:b/>
          <w:bCs/>
        </w:rPr>
        <w:t>José Manuel Ortiz</w:t>
      </w:r>
      <w:r w:rsidRPr="008161FB">
        <w:t xml:space="preserve">, </w:t>
      </w:r>
      <w:r w:rsidR="00D92306" w:rsidRPr="008161FB">
        <w:t>presidente del Comité de Acreditación y Certificación de E</w:t>
      </w:r>
      <w:r w:rsidRPr="008161FB">
        <w:t>FPA</w:t>
      </w:r>
      <w:r w:rsidR="00F77569" w:rsidRPr="008161FB">
        <w:t xml:space="preserve"> España</w:t>
      </w:r>
    </w:p>
    <w:p w14:paraId="69394A8B" w14:textId="57FD0A47" w:rsidR="002436BD" w:rsidRDefault="002436BD" w:rsidP="00664695">
      <w:pPr>
        <w:ind w:left="705"/>
      </w:pPr>
      <w:r w:rsidRPr="00664695">
        <w:rPr>
          <w:b/>
          <w:bCs/>
        </w:rPr>
        <w:t>Carlos González</w:t>
      </w:r>
      <w:r>
        <w:t xml:space="preserve">, </w:t>
      </w:r>
      <w:r w:rsidR="00F77569">
        <w:t xml:space="preserve">director </w:t>
      </w:r>
      <w:r w:rsidR="00F11222">
        <w:t xml:space="preserve">de Relación con Inversores, Marketing y Comunicación de </w:t>
      </w:r>
      <w:r>
        <w:t>Cobas</w:t>
      </w:r>
    </w:p>
    <w:p w14:paraId="04EF9477" w14:textId="5C633377" w:rsidR="002436BD" w:rsidRPr="008161FB" w:rsidRDefault="002436BD">
      <w:r>
        <w:tab/>
      </w:r>
      <w:r w:rsidRPr="008161FB">
        <w:rPr>
          <w:b/>
          <w:bCs/>
        </w:rPr>
        <w:t>Margarita Torrent</w:t>
      </w:r>
      <w:r w:rsidRPr="008161FB">
        <w:t>, Economista</w:t>
      </w:r>
      <w:r w:rsidR="00674BA2">
        <w:t>,</w:t>
      </w:r>
      <w:r w:rsidR="00F11222" w:rsidRPr="008161FB">
        <w:t xml:space="preserve"> </w:t>
      </w:r>
      <w:r w:rsidR="00674BA2">
        <w:t>a</w:t>
      </w:r>
      <w:r w:rsidR="00F11222" w:rsidRPr="008161FB">
        <w:t>ctuari</w:t>
      </w:r>
      <w:r w:rsidR="00664695" w:rsidRPr="008161FB">
        <w:t>a</w:t>
      </w:r>
      <w:r w:rsidR="00674BA2">
        <w:t xml:space="preserve"> e i</w:t>
      </w:r>
      <w:r w:rsidR="00664695" w:rsidRPr="008161FB">
        <w:t>nspectora financiera</w:t>
      </w:r>
    </w:p>
    <w:p w14:paraId="0130DF7C" w14:textId="77777777" w:rsidR="002436BD" w:rsidRPr="00EC10FE" w:rsidRDefault="002436BD">
      <w:pPr>
        <w:rPr>
          <w:color w:val="000000" w:themeColor="text1"/>
        </w:rPr>
      </w:pPr>
    </w:p>
    <w:p w14:paraId="41E7ACA6" w14:textId="02426355" w:rsidR="002436BD" w:rsidRPr="002436BD" w:rsidRDefault="002436BD">
      <w:r w:rsidRPr="00EC10FE">
        <w:rPr>
          <w:color w:val="000000" w:themeColor="text1"/>
        </w:rPr>
        <w:t>11.</w:t>
      </w:r>
      <w:r w:rsidR="008161FB" w:rsidRPr="00EC10FE">
        <w:rPr>
          <w:color w:val="000000" w:themeColor="text1"/>
        </w:rPr>
        <w:t>00</w:t>
      </w:r>
      <w:r w:rsidRPr="00EC10FE">
        <w:rPr>
          <w:color w:val="000000" w:themeColor="text1"/>
        </w:rPr>
        <w:tab/>
      </w:r>
      <w:r w:rsidRPr="00EC10FE">
        <w:rPr>
          <w:b/>
          <w:bCs/>
          <w:color w:val="000000" w:themeColor="text1"/>
        </w:rPr>
        <w:t xml:space="preserve">Finalización </w:t>
      </w:r>
      <w:r w:rsidRPr="00331703">
        <w:rPr>
          <w:b/>
          <w:bCs/>
        </w:rPr>
        <w:t>del acto</w:t>
      </w:r>
      <w:r>
        <w:t>.</w:t>
      </w:r>
    </w:p>
    <w:sectPr w:rsidR="002436BD" w:rsidRPr="002436BD" w:rsidSect="00664695">
      <w:headerReference w:type="default" r:id="rId6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70EBC" w14:textId="77777777" w:rsidR="00FF52AE" w:rsidRDefault="00FF52AE" w:rsidP="002436BD">
      <w:pPr>
        <w:spacing w:after="0" w:line="240" w:lineRule="auto"/>
      </w:pPr>
      <w:r>
        <w:separator/>
      </w:r>
    </w:p>
  </w:endnote>
  <w:endnote w:type="continuationSeparator" w:id="0">
    <w:p w14:paraId="2487EEA0" w14:textId="77777777" w:rsidR="00FF52AE" w:rsidRDefault="00FF52AE" w:rsidP="00243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CC2D1" w14:textId="77777777" w:rsidR="00FF52AE" w:rsidRDefault="00FF52AE" w:rsidP="002436BD">
      <w:pPr>
        <w:spacing w:after="0" w:line="240" w:lineRule="auto"/>
      </w:pPr>
      <w:r>
        <w:separator/>
      </w:r>
    </w:p>
  </w:footnote>
  <w:footnote w:type="continuationSeparator" w:id="0">
    <w:p w14:paraId="7395FC83" w14:textId="77777777" w:rsidR="00FF52AE" w:rsidRDefault="00FF52AE" w:rsidP="00243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5D1F" w14:textId="23F9C0BC" w:rsidR="002436BD" w:rsidRDefault="002436BD">
    <w:pPr>
      <w:pStyle w:val="Encabezado"/>
    </w:pPr>
    <w:r>
      <w:rPr>
        <w:noProof/>
      </w:rPr>
      <w:drawing>
        <wp:inline distT="0" distB="0" distL="0" distR="0" wp14:anchorId="3D150F4B" wp14:editId="2F1A3830">
          <wp:extent cx="1774209" cy="586423"/>
          <wp:effectExtent l="0" t="0" r="0" b="4445"/>
          <wp:docPr id="4850883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02834" name="Imagen 1669028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08" cy="589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3601">
      <w:tab/>
    </w:r>
    <w:r w:rsidR="00613601">
      <w:tab/>
    </w:r>
    <w:r w:rsidR="00613601">
      <w:rPr>
        <w:noProof/>
      </w:rPr>
      <w:drawing>
        <wp:inline distT="0" distB="0" distL="0" distR="0" wp14:anchorId="088165BD" wp14:editId="4E135A54">
          <wp:extent cx="2359686" cy="545418"/>
          <wp:effectExtent l="0" t="0" r="2540" b="7620"/>
          <wp:docPr id="12743870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151299" name="Imagen 40015129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52" b="22891"/>
                  <a:stretch>
                    <a:fillRect/>
                  </a:stretch>
                </pic:blipFill>
                <pic:spPr bwMode="auto">
                  <a:xfrm>
                    <a:off x="0" y="0"/>
                    <a:ext cx="2414387" cy="558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6BD"/>
    <w:rsid w:val="00100FAF"/>
    <w:rsid w:val="00106D8F"/>
    <w:rsid w:val="001141C4"/>
    <w:rsid w:val="002436BD"/>
    <w:rsid w:val="00296691"/>
    <w:rsid w:val="002B4B7C"/>
    <w:rsid w:val="002D3EA2"/>
    <w:rsid w:val="00321CC1"/>
    <w:rsid w:val="00331703"/>
    <w:rsid w:val="00341253"/>
    <w:rsid w:val="003423D9"/>
    <w:rsid w:val="00415CA9"/>
    <w:rsid w:val="004A0B5B"/>
    <w:rsid w:val="005640B2"/>
    <w:rsid w:val="005B4A9A"/>
    <w:rsid w:val="00613601"/>
    <w:rsid w:val="00664695"/>
    <w:rsid w:val="00674BA2"/>
    <w:rsid w:val="00714936"/>
    <w:rsid w:val="00752FFB"/>
    <w:rsid w:val="00753C02"/>
    <w:rsid w:val="007665F8"/>
    <w:rsid w:val="0078539B"/>
    <w:rsid w:val="007D57D0"/>
    <w:rsid w:val="008161FB"/>
    <w:rsid w:val="00831639"/>
    <w:rsid w:val="008653BE"/>
    <w:rsid w:val="00883FDF"/>
    <w:rsid w:val="008A1C92"/>
    <w:rsid w:val="00944C04"/>
    <w:rsid w:val="00980BBB"/>
    <w:rsid w:val="009A5E04"/>
    <w:rsid w:val="009C1DEA"/>
    <w:rsid w:val="00A766E1"/>
    <w:rsid w:val="00AA7E01"/>
    <w:rsid w:val="00AC60D3"/>
    <w:rsid w:val="00AD3EEA"/>
    <w:rsid w:val="00AF5ED0"/>
    <w:rsid w:val="00B2320E"/>
    <w:rsid w:val="00B8347B"/>
    <w:rsid w:val="00B929A8"/>
    <w:rsid w:val="00BA217D"/>
    <w:rsid w:val="00C26D3F"/>
    <w:rsid w:val="00D92306"/>
    <w:rsid w:val="00DF24CE"/>
    <w:rsid w:val="00E6526B"/>
    <w:rsid w:val="00E77B50"/>
    <w:rsid w:val="00E97F8B"/>
    <w:rsid w:val="00EC10FE"/>
    <w:rsid w:val="00F11222"/>
    <w:rsid w:val="00F60433"/>
    <w:rsid w:val="00F64247"/>
    <w:rsid w:val="00F72904"/>
    <w:rsid w:val="00F77569"/>
    <w:rsid w:val="00FC7873"/>
    <w:rsid w:val="00FE329F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5BC6C"/>
  <w15:chartTrackingRefBased/>
  <w15:docId w15:val="{E66441E8-F53A-4FE8-9C95-06B64150E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436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36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36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36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36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36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36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36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36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36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36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36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36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36B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36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36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36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36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436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436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36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436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436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436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436B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436B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36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36B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436B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436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6BD"/>
  </w:style>
  <w:style w:type="paragraph" w:styleId="Piedepgina">
    <w:name w:val="footer"/>
    <w:basedOn w:val="Normal"/>
    <w:link w:val="PiedepginaCar"/>
    <w:uiPriority w:val="99"/>
    <w:unhideWhenUsed/>
    <w:rsid w:val="002436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169</Words>
  <Characters>940</Characters>
  <Application>Microsoft Office Word</Application>
  <DocSecurity>0</DocSecurity>
  <Lines>26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Alonso Alba, Erica</dc:creator>
  <cp:keywords/>
  <dc:description/>
  <cp:lastModifiedBy>Alonso Alba, Erica</cp:lastModifiedBy>
  <cp:revision>42</cp:revision>
  <cp:lastPrinted>2026-06-15T08:47:00Z</cp:lastPrinted>
  <dcterms:created xsi:type="dcterms:W3CDTF">2026-06-15T08:31:00Z</dcterms:created>
  <dcterms:modified xsi:type="dcterms:W3CDTF">2026-06-24T10:51:00Z</dcterms:modified>
</cp:coreProperties>
</file>